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2252"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27E89528"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20AEF28E"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729BEEF3" w14:textId="77777777" w:rsidR="001766A5" w:rsidRPr="00D26A78" w:rsidRDefault="001766A5" w:rsidP="001766A5">
      <w:pPr>
        <w:jc w:val="center"/>
        <w:rPr>
          <w:rFonts w:ascii="Arial" w:hAnsi="Arial" w:cs="Arial"/>
          <w:szCs w:val="24"/>
        </w:rPr>
      </w:pPr>
    </w:p>
    <w:p w14:paraId="632AD769" w14:textId="77777777" w:rsidR="001766A5" w:rsidRPr="00D26A78" w:rsidRDefault="00D26A78" w:rsidP="001766A5">
      <w:pPr>
        <w:jc w:val="center"/>
        <w:rPr>
          <w:rFonts w:ascii="Arial" w:hAnsi="Arial" w:cs="Arial"/>
          <w:b/>
          <w:szCs w:val="24"/>
        </w:rPr>
      </w:pPr>
      <w:r w:rsidRPr="00D26A78">
        <w:rPr>
          <w:rFonts w:ascii="Arial" w:hAnsi="Arial" w:cs="Arial"/>
          <w:b/>
          <w:szCs w:val="24"/>
        </w:rPr>
        <w:t>Si Requiere Una Copia En Español De Esta Publicación, Por Favor Llame Al 303-335-4536 O 303-335-4574.</w:t>
      </w:r>
    </w:p>
    <w:p w14:paraId="7D96D026" w14:textId="77777777" w:rsidR="001766A5" w:rsidRPr="00D26A78" w:rsidRDefault="001766A5" w:rsidP="001766A5">
      <w:pPr>
        <w:jc w:val="center"/>
        <w:rPr>
          <w:rFonts w:ascii="Arial" w:hAnsi="Arial" w:cs="Arial"/>
          <w:szCs w:val="24"/>
        </w:rPr>
      </w:pPr>
    </w:p>
    <w:p w14:paraId="1DBC4F6C" w14:textId="1C047B8A"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The City Of Louisville Historic Preservation Commission Shall Hold A Public Hearing To Consider </w:t>
      </w:r>
      <w:r w:rsidRPr="00D26A78">
        <w:rPr>
          <w:rFonts w:ascii="Arial" w:hAnsi="Arial" w:cs="Arial"/>
          <w:bCs/>
          <w:szCs w:val="24"/>
        </w:rPr>
        <w:t xml:space="preserve">A Request For </w:t>
      </w:r>
      <w:sdt>
        <w:sdtPr>
          <w:rPr>
            <w:rFonts w:ascii="Arial" w:hAnsi="Arial" w:cs="Arial"/>
            <w:bCs/>
            <w:szCs w:val="24"/>
          </w:rPr>
          <w:id w:val="-1118914739"/>
          <w:placeholder>
            <w:docPart w:val="7CDC7B4C38374AB2B083D446AA98B11D"/>
          </w:placeholder>
        </w:sdtPr>
        <w:sdtEndPr/>
        <w:sdtContent>
          <w:r w:rsidR="0071492D">
            <w:rPr>
              <w:rFonts w:ascii="Arial" w:hAnsi="Arial" w:cs="Arial"/>
              <w:bCs/>
              <w:szCs w:val="24"/>
            </w:rPr>
            <w:t>A Full Demolition Of The Structures</w:t>
          </w:r>
        </w:sdtContent>
      </w:sdt>
      <w:r w:rsidRPr="00D26A78">
        <w:rPr>
          <w:rFonts w:ascii="Arial" w:hAnsi="Arial" w:cs="Arial"/>
          <w:bCs/>
          <w:szCs w:val="24"/>
        </w:rPr>
        <w:t xml:space="preserve"> At </w:t>
      </w:r>
      <w:sdt>
        <w:sdtPr>
          <w:rPr>
            <w:rFonts w:ascii="Arial" w:hAnsi="Arial" w:cs="Arial"/>
            <w:bCs/>
            <w:szCs w:val="24"/>
          </w:rPr>
          <w:id w:val="-1122294623"/>
          <w:placeholder>
            <w:docPart w:val="7CDC7B4C38374AB2B083D446AA98B11D"/>
          </w:placeholder>
        </w:sdtPr>
        <w:sdtEndPr/>
        <w:sdtContent>
          <w:r w:rsidR="0071492D">
            <w:rPr>
              <w:rFonts w:ascii="Arial" w:hAnsi="Arial" w:cs="Arial"/>
              <w:bCs/>
              <w:szCs w:val="24"/>
            </w:rPr>
            <w:t>425 Grant Avenue</w:t>
          </w:r>
        </w:sdtContent>
      </w:sdt>
      <w:r w:rsidRPr="00D26A78">
        <w:rPr>
          <w:rFonts w:ascii="Arial" w:hAnsi="Arial" w:cs="Arial"/>
          <w:bCs/>
          <w:szCs w:val="24"/>
        </w:rPr>
        <w:t>.</w:t>
      </w:r>
    </w:p>
    <w:p w14:paraId="5C3FA166"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FE437C9" w14:textId="77777777" w:rsidTr="004A4DEE">
        <w:trPr>
          <w:trHeight w:val="364"/>
        </w:trPr>
        <w:tc>
          <w:tcPr>
            <w:tcW w:w="2700" w:type="dxa"/>
          </w:tcPr>
          <w:p w14:paraId="101FA49E"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7CDC7B4C38374AB2B083D446AA98B11D"/>
            </w:placeholder>
          </w:sdtPr>
          <w:sdtEndPr/>
          <w:sdtContent>
            <w:tc>
              <w:tcPr>
                <w:tcW w:w="6858" w:type="dxa"/>
              </w:tcPr>
              <w:p w14:paraId="28FAFDB8" w14:textId="3812A168" w:rsidR="001766A5" w:rsidRPr="00D26A78" w:rsidRDefault="00F30B85" w:rsidP="00F30B85">
                <w:pPr>
                  <w:rPr>
                    <w:rFonts w:ascii="Arial" w:hAnsi="Arial" w:cs="Arial"/>
                    <w:szCs w:val="24"/>
                  </w:rPr>
                </w:pPr>
                <w:r>
                  <w:rPr>
                    <w:rFonts w:ascii="Arial" w:hAnsi="Arial" w:cs="Arial"/>
                    <w:szCs w:val="24"/>
                  </w:rPr>
                  <w:t>Landmark</w:t>
                </w:r>
                <w:r w:rsidR="00413CFC">
                  <w:rPr>
                    <w:rFonts w:ascii="Arial" w:hAnsi="Arial" w:cs="Arial"/>
                    <w:szCs w:val="24"/>
                  </w:rPr>
                  <w:t xml:space="preserve"> </w:t>
                </w:r>
                <w:r>
                  <w:rPr>
                    <w:rFonts w:ascii="Arial" w:hAnsi="Arial" w:cs="Arial"/>
                    <w:bCs/>
                    <w:szCs w:val="24"/>
                  </w:rPr>
                  <w:t>and Alteration Certificate</w:t>
                </w:r>
              </w:p>
            </w:tc>
          </w:sdtContent>
        </w:sdt>
      </w:tr>
      <w:tr w:rsidR="001766A5" w:rsidRPr="00D26A78" w14:paraId="27DF9F1E" w14:textId="77777777" w:rsidTr="004A4DEE">
        <w:tc>
          <w:tcPr>
            <w:tcW w:w="2700" w:type="dxa"/>
          </w:tcPr>
          <w:p w14:paraId="313CFFD9"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0C2FFBE8" w14:textId="152D7D3E" w:rsidR="00494162" w:rsidRPr="00D26A78" w:rsidRDefault="0071492D" w:rsidP="00FD0AF7">
            <w:pPr>
              <w:rPr>
                <w:rFonts w:ascii="Arial" w:hAnsi="Arial" w:cs="Arial"/>
                <w:bCs/>
                <w:szCs w:val="24"/>
              </w:rPr>
            </w:pPr>
            <w:sdt>
              <w:sdtPr>
                <w:rPr>
                  <w:rFonts w:ascii="Arial" w:hAnsi="Arial" w:cs="Arial"/>
                  <w:bCs/>
                  <w:szCs w:val="24"/>
                </w:rPr>
                <w:id w:val="332814110"/>
                <w:placeholder>
                  <w:docPart w:val="7CDC7B4C38374AB2B083D446AA98B11D"/>
                </w:placeholder>
              </w:sdtPr>
              <w:sdtEndPr/>
              <w:sdtContent>
                <w:r>
                  <w:rPr>
                    <w:rFonts w:ascii="Arial" w:hAnsi="Arial" w:cs="Arial"/>
                    <w:bCs/>
                    <w:szCs w:val="24"/>
                  </w:rPr>
                  <w:t>425 Grant Avenue</w:t>
                </w:r>
                <w:r w:rsidR="00413CFC">
                  <w:rPr>
                    <w:rFonts w:ascii="Arial" w:hAnsi="Arial" w:cs="Arial"/>
                    <w:bCs/>
                    <w:szCs w:val="24"/>
                  </w:rPr>
                  <w:t>, Louisville, CO 80027</w:t>
                </w:r>
              </w:sdtContent>
            </w:sdt>
            <w:r w:rsidR="00D26A78" w:rsidRPr="00D26A78">
              <w:rPr>
                <w:rFonts w:ascii="Arial" w:hAnsi="Arial" w:cs="Arial"/>
                <w:bCs/>
                <w:szCs w:val="24"/>
              </w:rPr>
              <w:t xml:space="preserve"> </w:t>
            </w:r>
          </w:p>
        </w:tc>
      </w:tr>
      <w:tr w:rsidR="001766A5" w:rsidRPr="00D26A78" w14:paraId="115118B6" w14:textId="77777777" w:rsidTr="004A4DEE">
        <w:tc>
          <w:tcPr>
            <w:tcW w:w="2700" w:type="dxa"/>
          </w:tcPr>
          <w:p w14:paraId="48E7FF57" w14:textId="77777777" w:rsidR="001766A5" w:rsidRPr="00D26A78" w:rsidRDefault="001766A5" w:rsidP="001766A5">
            <w:pPr>
              <w:rPr>
                <w:rFonts w:ascii="Arial" w:hAnsi="Arial" w:cs="Arial"/>
                <w:szCs w:val="24"/>
              </w:rPr>
            </w:pPr>
          </w:p>
        </w:tc>
        <w:tc>
          <w:tcPr>
            <w:tcW w:w="6858" w:type="dxa"/>
          </w:tcPr>
          <w:p w14:paraId="073B845A" w14:textId="77777777" w:rsidR="001766A5" w:rsidRPr="00D26A78" w:rsidRDefault="001766A5" w:rsidP="001766A5">
            <w:pPr>
              <w:rPr>
                <w:rFonts w:ascii="Arial" w:hAnsi="Arial" w:cs="Arial"/>
                <w:szCs w:val="24"/>
              </w:rPr>
            </w:pPr>
          </w:p>
        </w:tc>
      </w:tr>
      <w:tr w:rsidR="001766A5" w:rsidRPr="00D26A78" w14:paraId="78AD616F" w14:textId="77777777" w:rsidTr="004A4DEE">
        <w:tc>
          <w:tcPr>
            <w:tcW w:w="2700" w:type="dxa"/>
          </w:tcPr>
          <w:p w14:paraId="6F2DB171"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7CDC7B4C38374AB2B083D446AA98B11D"/>
              </w:placeholder>
            </w:sdtPr>
            <w:sdtEndPr/>
            <w:sdtContent>
              <w:p w14:paraId="46FD2626" w14:textId="3530E2ED" w:rsidR="001766A5" w:rsidRPr="00D26A78" w:rsidRDefault="00F30B85" w:rsidP="00F30B85">
                <w:pPr>
                  <w:rPr>
                    <w:rFonts w:ascii="Arial" w:hAnsi="Arial" w:cs="Arial"/>
                    <w:szCs w:val="24"/>
                    <w:u w:val="single"/>
                  </w:rPr>
                </w:pPr>
                <w:r>
                  <w:rPr>
                    <w:rFonts w:ascii="Arial" w:hAnsi="Arial" w:cs="Arial"/>
                    <w:szCs w:val="24"/>
                  </w:rPr>
                  <w:t>HIP-000</w:t>
                </w:r>
                <w:r w:rsidR="00413CFC">
                  <w:rPr>
                    <w:rFonts w:ascii="Arial" w:hAnsi="Arial" w:cs="Arial"/>
                    <w:szCs w:val="24"/>
                  </w:rPr>
                  <w:t>5</w:t>
                </w:r>
                <w:r w:rsidR="00A617B1">
                  <w:rPr>
                    <w:rFonts w:ascii="Arial" w:hAnsi="Arial" w:cs="Arial"/>
                    <w:szCs w:val="24"/>
                  </w:rPr>
                  <w:t>54</w:t>
                </w:r>
                <w:r>
                  <w:rPr>
                    <w:rFonts w:ascii="Arial" w:hAnsi="Arial" w:cs="Arial"/>
                    <w:szCs w:val="24"/>
                  </w:rPr>
                  <w:t>-202</w:t>
                </w:r>
                <w:r w:rsidR="00413CFC">
                  <w:rPr>
                    <w:rFonts w:ascii="Arial" w:hAnsi="Arial" w:cs="Arial"/>
                    <w:szCs w:val="24"/>
                  </w:rPr>
                  <w:t>5</w:t>
                </w:r>
              </w:p>
            </w:sdtContent>
          </w:sdt>
        </w:tc>
      </w:tr>
      <w:tr w:rsidR="001766A5" w:rsidRPr="00D26A78" w14:paraId="159E38A8" w14:textId="77777777" w:rsidTr="004A4DEE">
        <w:tc>
          <w:tcPr>
            <w:tcW w:w="2700" w:type="dxa"/>
          </w:tcPr>
          <w:p w14:paraId="2E7FD32A" w14:textId="77777777" w:rsidR="001766A5" w:rsidRPr="00D26A78" w:rsidRDefault="001766A5" w:rsidP="001766A5">
            <w:pPr>
              <w:rPr>
                <w:rFonts w:ascii="Arial" w:hAnsi="Arial" w:cs="Arial"/>
                <w:szCs w:val="24"/>
              </w:rPr>
            </w:pPr>
          </w:p>
        </w:tc>
        <w:tc>
          <w:tcPr>
            <w:tcW w:w="6858" w:type="dxa"/>
          </w:tcPr>
          <w:p w14:paraId="78D4C533" w14:textId="77777777" w:rsidR="001766A5" w:rsidRPr="00D26A78" w:rsidRDefault="001766A5" w:rsidP="001766A5">
            <w:pPr>
              <w:rPr>
                <w:rFonts w:ascii="Arial" w:hAnsi="Arial" w:cs="Arial"/>
                <w:szCs w:val="24"/>
              </w:rPr>
            </w:pPr>
          </w:p>
        </w:tc>
      </w:tr>
      <w:tr w:rsidR="001766A5" w:rsidRPr="00D26A78" w14:paraId="468C6C17" w14:textId="77777777" w:rsidTr="004A4DEE">
        <w:tc>
          <w:tcPr>
            <w:tcW w:w="2700" w:type="dxa"/>
          </w:tcPr>
          <w:p w14:paraId="71F033B5"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26FCAD2D" w14:textId="2CBF11A0" w:rsidR="001766A5" w:rsidRPr="00F30B85" w:rsidRDefault="00D26A78" w:rsidP="00F30B85">
            <w:pPr>
              <w:rPr>
                <w:rFonts w:ascii="Arial" w:hAnsi="Arial" w:cs="Arial"/>
                <w:szCs w:val="24"/>
              </w:rPr>
            </w:pPr>
            <w:r w:rsidRPr="00F30B85">
              <w:rPr>
                <w:rFonts w:ascii="Arial" w:hAnsi="Arial" w:cs="Arial"/>
                <w:szCs w:val="24"/>
              </w:rPr>
              <w:t xml:space="preserve">Monday, </w:t>
            </w:r>
            <w:sdt>
              <w:sdtPr>
                <w:rPr>
                  <w:rFonts w:ascii="Arial" w:hAnsi="Arial" w:cs="Arial"/>
                  <w:szCs w:val="24"/>
                </w:rPr>
                <w:id w:val="1599136565"/>
                <w:placeholder>
                  <w:docPart w:val="7CDC7B4C38374AB2B083D446AA98B11D"/>
                </w:placeholder>
              </w:sdtPr>
              <w:sdtEndPr/>
              <w:sdtContent>
                <w:r w:rsidR="00F94394">
                  <w:rPr>
                    <w:rFonts w:ascii="Arial" w:hAnsi="Arial" w:cs="Arial"/>
                    <w:szCs w:val="24"/>
                  </w:rPr>
                  <w:t>May 19</w:t>
                </w:r>
                <w:r w:rsidR="00F30B85" w:rsidRPr="00F30B85">
                  <w:rPr>
                    <w:rFonts w:ascii="Arial" w:hAnsi="Arial" w:cs="Arial"/>
                    <w:szCs w:val="24"/>
                  </w:rPr>
                  <w:t>, 202</w:t>
                </w:r>
                <w:r w:rsidR="00413CFC">
                  <w:rPr>
                    <w:rFonts w:ascii="Arial" w:hAnsi="Arial" w:cs="Arial"/>
                    <w:szCs w:val="24"/>
                  </w:rPr>
                  <w:t>5</w:t>
                </w:r>
              </w:sdtContent>
            </w:sdt>
            <w:r w:rsidRPr="00F30B85">
              <w:rPr>
                <w:rFonts w:ascii="Arial" w:hAnsi="Arial" w:cs="Arial"/>
                <w:szCs w:val="24"/>
              </w:rPr>
              <w:t xml:space="preserve"> At 6:30pm</w:t>
            </w:r>
          </w:p>
        </w:tc>
      </w:tr>
      <w:tr w:rsidR="001766A5" w:rsidRPr="00D26A78" w14:paraId="19A3A3C1" w14:textId="77777777" w:rsidTr="004A4DEE">
        <w:tc>
          <w:tcPr>
            <w:tcW w:w="2700" w:type="dxa"/>
          </w:tcPr>
          <w:p w14:paraId="141B98E8" w14:textId="77777777" w:rsidR="001766A5" w:rsidRPr="00D26A78" w:rsidRDefault="001766A5" w:rsidP="001766A5">
            <w:pPr>
              <w:rPr>
                <w:rFonts w:ascii="Arial" w:hAnsi="Arial" w:cs="Arial"/>
                <w:szCs w:val="24"/>
              </w:rPr>
            </w:pPr>
          </w:p>
        </w:tc>
        <w:tc>
          <w:tcPr>
            <w:tcW w:w="6858" w:type="dxa"/>
          </w:tcPr>
          <w:p w14:paraId="01C5BB00" w14:textId="77777777" w:rsidR="001766A5" w:rsidRPr="00D26A78" w:rsidRDefault="001766A5" w:rsidP="001766A5">
            <w:pPr>
              <w:rPr>
                <w:rFonts w:ascii="Arial" w:hAnsi="Arial" w:cs="Arial"/>
                <w:szCs w:val="24"/>
              </w:rPr>
            </w:pPr>
          </w:p>
        </w:tc>
      </w:tr>
      <w:tr w:rsidR="001766A5" w:rsidRPr="00D26A78" w14:paraId="0B6083BB" w14:textId="77777777" w:rsidTr="004A4DEE">
        <w:tc>
          <w:tcPr>
            <w:tcW w:w="2700" w:type="dxa"/>
          </w:tcPr>
          <w:p w14:paraId="35CDD1CC"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33F64FCF"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10AA5402" w14:textId="77777777" w:rsidR="001766A5" w:rsidRPr="00D26A78" w:rsidRDefault="001766A5" w:rsidP="001766A5">
      <w:pPr>
        <w:rPr>
          <w:rFonts w:ascii="Arial" w:hAnsi="Arial" w:cs="Arial"/>
          <w:szCs w:val="24"/>
        </w:rPr>
      </w:pPr>
    </w:p>
    <w:p w14:paraId="7165979B" w14:textId="77777777" w:rsidR="00D26A78" w:rsidRPr="00D26A78" w:rsidRDefault="00D26A78" w:rsidP="00D26A78">
      <w:pPr>
        <w:rPr>
          <w:rFonts w:ascii="Arial" w:hAnsi="Arial" w:cs="Arial"/>
          <w:szCs w:val="24"/>
        </w:rPr>
      </w:pPr>
      <w:r w:rsidRPr="00D26A78">
        <w:rPr>
          <w:rFonts w:ascii="Arial" w:hAnsi="Arial" w:cs="Arial"/>
          <w:szCs w:val="24"/>
        </w:rPr>
        <w:t>People are encouraged to attend the public hearing in person or electronically and/or provide comments via:</w:t>
      </w:r>
    </w:p>
    <w:p w14:paraId="61760F11"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65CA70B2" w14:textId="77777777" w:rsidTr="00F21F38">
        <w:trPr>
          <w:trHeight w:val="688"/>
        </w:trPr>
        <w:tc>
          <w:tcPr>
            <w:tcW w:w="2358" w:type="dxa"/>
          </w:tcPr>
          <w:p w14:paraId="092CDF76"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19857501"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2FE6779D"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37878A1E"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4EDA4E1F" w14:textId="77777777" w:rsidTr="00F21F38">
        <w:tc>
          <w:tcPr>
            <w:tcW w:w="2358" w:type="dxa"/>
          </w:tcPr>
          <w:p w14:paraId="225247AA"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499406EB"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27F3D28E" w14:textId="77777777" w:rsidR="00D26A78" w:rsidRPr="00D26A78" w:rsidRDefault="00D26A78" w:rsidP="00D26A78">
      <w:pPr>
        <w:jc w:val="both"/>
        <w:rPr>
          <w:rFonts w:ascii="Arial" w:hAnsi="Arial" w:cs="Arial"/>
          <w:color w:val="7030A0"/>
          <w:szCs w:val="24"/>
        </w:rPr>
      </w:pPr>
    </w:p>
    <w:p w14:paraId="4FE15C83"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13A70002" w14:textId="77777777" w:rsidR="00D26A78" w:rsidRPr="00D26A78" w:rsidRDefault="00D26A78" w:rsidP="00D26A78">
      <w:pPr>
        <w:jc w:val="both"/>
        <w:rPr>
          <w:rFonts w:ascii="Arial" w:hAnsi="Arial" w:cs="Arial"/>
          <w:szCs w:val="24"/>
        </w:rPr>
      </w:pPr>
    </w:p>
    <w:p w14:paraId="08B80E38"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18062462" w14:textId="77777777" w:rsidR="00413CFC" w:rsidRPr="00D26A78" w:rsidRDefault="00413CFC" w:rsidP="00D26A78">
      <w:pPr>
        <w:rPr>
          <w:rFonts w:ascii="Arial" w:hAnsi="Arial" w:cs="Arial"/>
          <w:szCs w:val="24"/>
        </w:rPr>
      </w:pPr>
    </w:p>
    <w:sectPr w:rsidR="00413CFC"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B85"/>
    <w:rsid w:val="001766A5"/>
    <w:rsid w:val="00413CFC"/>
    <w:rsid w:val="0042476F"/>
    <w:rsid w:val="00494162"/>
    <w:rsid w:val="00553840"/>
    <w:rsid w:val="006C6C7B"/>
    <w:rsid w:val="0071492D"/>
    <w:rsid w:val="007A0507"/>
    <w:rsid w:val="0083367F"/>
    <w:rsid w:val="00A617B1"/>
    <w:rsid w:val="00B7031F"/>
    <w:rsid w:val="00BA51A5"/>
    <w:rsid w:val="00BE531F"/>
    <w:rsid w:val="00C029A0"/>
    <w:rsid w:val="00CF1A71"/>
    <w:rsid w:val="00D26A78"/>
    <w:rsid w:val="00DF2B4D"/>
    <w:rsid w:val="00F141DF"/>
    <w:rsid w:val="00F30B85"/>
    <w:rsid w:val="00F94394"/>
    <w:rsid w:val="00FD0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B728"/>
  <w15:chartTrackingRefBased/>
  <w15:docId w15:val="{58035D40-0849-48A1-91E9-A9A48BC6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ackett\OneDrive%20-%20City%20of%20Louisville\Documents\Custom%20Office%20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DC7B4C38374AB2B083D446AA98B11D"/>
        <w:category>
          <w:name w:val="General"/>
          <w:gallery w:val="placeholder"/>
        </w:category>
        <w:types>
          <w:type w:val="bbPlcHdr"/>
        </w:types>
        <w:behaviors>
          <w:behavior w:val="content"/>
        </w:behaviors>
        <w:guid w:val="{D6DB0200-65C0-4569-B4D1-91AA383C7F6F}"/>
      </w:docPartPr>
      <w:docPartBody>
        <w:p w:rsidR="00734F75" w:rsidRDefault="00734F75">
          <w:pPr>
            <w:pStyle w:val="7CDC7B4C38374AB2B083D446AA98B11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75"/>
    <w:rsid w:val="00734F75"/>
    <w:rsid w:val="007A0507"/>
    <w:rsid w:val="00BA5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DC7B4C38374AB2B083D446AA98B11D">
    <w:name w:val="7CDC7B4C38374AB2B083D446AA98B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4</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Emily Cline-Gibson</cp:lastModifiedBy>
  <cp:revision>4</cp:revision>
  <dcterms:created xsi:type="dcterms:W3CDTF">2025-04-30T15:35:00Z</dcterms:created>
  <dcterms:modified xsi:type="dcterms:W3CDTF">2025-04-30T15:38:00Z</dcterms:modified>
</cp:coreProperties>
</file>